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F18" w:rsidRPr="00791D62" w:rsidRDefault="0091173A" w:rsidP="00791D62">
      <w:pPr>
        <w:spacing w:line="480" w:lineRule="auto"/>
        <w:ind w:firstLine="720"/>
        <w:rPr>
          <w:rFonts w:ascii="Times New Roman" w:hAnsi="Times New Roman" w:cs="Times New Roman"/>
          <w:sz w:val="24"/>
          <w:szCs w:val="24"/>
        </w:rPr>
      </w:pPr>
      <w:r w:rsidRPr="00791D62">
        <w:rPr>
          <w:rFonts w:ascii="Times New Roman" w:hAnsi="Times New Roman" w:cs="Times New Roman"/>
          <w:sz w:val="24"/>
          <w:szCs w:val="24"/>
        </w:rPr>
        <w:t xml:space="preserve">The term cognitive biases refer to the deviation of systematic patterns from the norm and/or rationality when it comes to judgment. Cognitive biases are studied often in behavioral economics and psychology and are associated with controversies when it </w:t>
      </w:r>
      <w:r w:rsidRPr="00791D62">
        <w:rPr>
          <w:rFonts w:ascii="Times New Roman" w:hAnsi="Times New Roman" w:cs="Times New Roman"/>
          <w:sz w:val="24"/>
          <w:szCs w:val="24"/>
        </w:rPr>
        <w:t>comes to how they are classified or how they are explained. After browsing the multitude of cognitive biases in Wikipedia, the four I have chosen are;</w:t>
      </w:r>
    </w:p>
    <w:p w:rsidR="00DF4F18" w:rsidRPr="00791D62" w:rsidRDefault="0091173A" w:rsidP="00791D62">
      <w:pPr>
        <w:pStyle w:val="ListParagraph"/>
        <w:numPr>
          <w:ilvl w:val="0"/>
          <w:numId w:val="1"/>
        </w:numPr>
        <w:spacing w:line="480" w:lineRule="auto"/>
        <w:rPr>
          <w:rFonts w:ascii="Times New Roman" w:hAnsi="Times New Roman" w:cs="Times New Roman"/>
          <w:sz w:val="24"/>
          <w:szCs w:val="24"/>
        </w:rPr>
      </w:pPr>
      <w:r w:rsidRPr="00791D62">
        <w:rPr>
          <w:rFonts w:ascii="Times New Roman" w:hAnsi="Times New Roman" w:cs="Times New Roman"/>
          <w:sz w:val="24"/>
          <w:szCs w:val="24"/>
        </w:rPr>
        <w:t xml:space="preserve">Attentional bias- An example of attentional bias </w:t>
      </w:r>
      <w:r w:rsidR="00CA4D18" w:rsidRPr="00791D62">
        <w:rPr>
          <w:rFonts w:ascii="Times New Roman" w:hAnsi="Times New Roman" w:cs="Times New Roman"/>
          <w:sz w:val="24"/>
          <w:szCs w:val="24"/>
        </w:rPr>
        <w:t>is when an individual is really hungry and finds himself distracted by images or words that are food-r</w:t>
      </w:r>
      <w:r w:rsidR="0041336C" w:rsidRPr="00791D62">
        <w:rPr>
          <w:rFonts w:ascii="Times New Roman" w:hAnsi="Times New Roman" w:cs="Times New Roman"/>
          <w:sz w:val="24"/>
          <w:szCs w:val="24"/>
        </w:rPr>
        <w:t xml:space="preserve">elated. This example </w:t>
      </w:r>
      <w:r w:rsidR="00CA4D18" w:rsidRPr="00791D62">
        <w:rPr>
          <w:rFonts w:ascii="Times New Roman" w:hAnsi="Times New Roman" w:cs="Times New Roman"/>
          <w:sz w:val="24"/>
          <w:szCs w:val="24"/>
        </w:rPr>
        <w:t>is mean</w:t>
      </w:r>
      <w:r w:rsidR="0041336C" w:rsidRPr="00791D62">
        <w:rPr>
          <w:rFonts w:ascii="Times New Roman" w:hAnsi="Times New Roman" w:cs="Times New Roman"/>
          <w:sz w:val="24"/>
          <w:szCs w:val="24"/>
        </w:rPr>
        <w:t>t</w:t>
      </w:r>
      <w:r w:rsidR="00CA4D18" w:rsidRPr="00791D62">
        <w:rPr>
          <w:rFonts w:ascii="Times New Roman" w:hAnsi="Times New Roman" w:cs="Times New Roman"/>
          <w:sz w:val="24"/>
          <w:szCs w:val="24"/>
        </w:rPr>
        <w:t xml:space="preserve"> to represent the availability bias</w:t>
      </w:r>
      <w:r w:rsidR="004A77B8" w:rsidRPr="00791D62">
        <w:rPr>
          <w:rFonts w:ascii="Times New Roman" w:hAnsi="Times New Roman" w:cs="Times New Roman"/>
          <w:sz w:val="24"/>
          <w:szCs w:val="24"/>
        </w:rPr>
        <w:t xml:space="preserve"> type</w:t>
      </w:r>
      <w:r w:rsidR="00CA4D18" w:rsidRPr="00791D62">
        <w:rPr>
          <w:rFonts w:ascii="Times New Roman" w:hAnsi="Times New Roman" w:cs="Times New Roman"/>
          <w:sz w:val="24"/>
          <w:szCs w:val="24"/>
        </w:rPr>
        <w:t xml:space="preserve">. </w:t>
      </w:r>
    </w:p>
    <w:p w:rsidR="004F1EBA" w:rsidRPr="00791D62" w:rsidRDefault="0091173A" w:rsidP="00791D62">
      <w:pPr>
        <w:pStyle w:val="ListParagraph"/>
        <w:numPr>
          <w:ilvl w:val="0"/>
          <w:numId w:val="1"/>
        </w:numPr>
        <w:spacing w:line="480" w:lineRule="auto"/>
        <w:rPr>
          <w:rFonts w:ascii="Times New Roman" w:hAnsi="Times New Roman" w:cs="Times New Roman"/>
          <w:sz w:val="24"/>
          <w:szCs w:val="24"/>
        </w:rPr>
      </w:pPr>
      <w:r w:rsidRPr="00791D62">
        <w:rPr>
          <w:rFonts w:ascii="Times New Roman" w:hAnsi="Times New Roman" w:cs="Times New Roman"/>
          <w:sz w:val="24"/>
          <w:szCs w:val="24"/>
        </w:rPr>
        <w:t>Ambiguity effect-</w:t>
      </w:r>
      <w:r w:rsidR="00CA4D18" w:rsidRPr="00791D62">
        <w:rPr>
          <w:rFonts w:ascii="Times New Roman" w:hAnsi="Times New Roman" w:cs="Times New Roman"/>
          <w:sz w:val="24"/>
          <w:szCs w:val="24"/>
        </w:rPr>
        <w:t xml:space="preserve"> An example of the ambiguity effect is most people opting for a regular paycheck over the unknown payoff of a </w:t>
      </w:r>
      <w:r w:rsidR="004A77B8" w:rsidRPr="00791D62">
        <w:rPr>
          <w:rFonts w:ascii="Times New Roman" w:hAnsi="Times New Roman" w:cs="Times New Roman"/>
          <w:sz w:val="24"/>
          <w:szCs w:val="24"/>
        </w:rPr>
        <w:t>business. This example is meant to represent the behavioral theory bias type.</w:t>
      </w:r>
    </w:p>
    <w:p w:rsidR="004F1EBA" w:rsidRPr="00791D62" w:rsidRDefault="0091173A" w:rsidP="00791D62">
      <w:pPr>
        <w:pStyle w:val="ListParagraph"/>
        <w:numPr>
          <w:ilvl w:val="0"/>
          <w:numId w:val="1"/>
        </w:numPr>
        <w:spacing w:line="480" w:lineRule="auto"/>
        <w:rPr>
          <w:rFonts w:ascii="Times New Roman" w:hAnsi="Times New Roman" w:cs="Times New Roman"/>
          <w:sz w:val="24"/>
          <w:szCs w:val="24"/>
        </w:rPr>
      </w:pPr>
      <w:r w:rsidRPr="00791D62">
        <w:rPr>
          <w:rFonts w:ascii="Times New Roman" w:hAnsi="Times New Roman" w:cs="Times New Roman"/>
          <w:sz w:val="24"/>
          <w:szCs w:val="24"/>
        </w:rPr>
        <w:t>Belief bias-</w:t>
      </w:r>
      <w:r w:rsidR="004A77B8" w:rsidRPr="00791D62">
        <w:rPr>
          <w:rFonts w:ascii="Times New Roman" w:hAnsi="Times New Roman" w:cs="Times New Roman"/>
          <w:sz w:val="24"/>
          <w:szCs w:val="24"/>
        </w:rPr>
        <w:t xml:space="preserve"> For example, all flowers have stamen</w:t>
      </w:r>
      <w:r w:rsidR="0041336C" w:rsidRPr="00791D62">
        <w:rPr>
          <w:rFonts w:ascii="Times New Roman" w:hAnsi="Times New Roman" w:cs="Times New Roman"/>
          <w:sz w:val="24"/>
          <w:szCs w:val="24"/>
        </w:rPr>
        <w:t>; roses have stamens; therefore, roses are flowers. This example is meant to represent the truthiness bias type.</w:t>
      </w:r>
    </w:p>
    <w:p w:rsidR="0041336C" w:rsidRPr="00791D62" w:rsidRDefault="0091173A" w:rsidP="00791D62">
      <w:pPr>
        <w:pStyle w:val="ListParagraph"/>
        <w:numPr>
          <w:ilvl w:val="0"/>
          <w:numId w:val="1"/>
        </w:numPr>
        <w:spacing w:line="480" w:lineRule="auto"/>
        <w:rPr>
          <w:rFonts w:ascii="Times New Roman" w:hAnsi="Times New Roman" w:cs="Times New Roman"/>
          <w:sz w:val="24"/>
          <w:szCs w:val="24"/>
        </w:rPr>
      </w:pPr>
      <w:r w:rsidRPr="00791D62">
        <w:rPr>
          <w:rFonts w:ascii="Times New Roman" w:hAnsi="Times New Roman" w:cs="Times New Roman"/>
          <w:sz w:val="24"/>
          <w:szCs w:val="24"/>
        </w:rPr>
        <w:t xml:space="preserve">Gender bias- An example of </w:t>
      </w:r>
      <w:r w:rsidRPr="00791D62">
        <w:rPr>
          <w:rFonts w:ascii="Times New Roman" w:hAnsi="Times New Roman" w:cs="Times New Roman"/>
          <w:sz w:val="24"/>
          <w:szCs w:val="24"/>
        </w:rPr>
        <w:t>gender bias is the assumption that women are suited less to jobs that require intellectual ability which is higher. This example is meant to represent false priors bias type.</w:t>
      </w:r>
    </w:p>
    <w:p w:rsidR="0041336C" w:rsidRDefault="0091173A" w:rsidP="00791D62">
      <w:pPr>
        <w:spacing w:line="480" w:lineRule="auto"/>
        <w:ind w:firstLine="360"/>
        <w:rPr>
          <w:rFonts w:ascii="Times New Roman" w:hAnsi="Times New Roman" w:cs="Times New Roman"/>
          <w:sz w:val="24"/>
          <w:szCs w:val="24"/>
        </w:rPr>
      </w:pPr>
      <w:r w:rsidRPr="00791D62">
        <w:rPr>
          <w:rFonts w:ascii="Times New Roman" w:hAnsi="Times New Roman" w:cs="Times New Roman"/>
          <w:sz w:val="24"/>
          <w:szCs w:val="24"/>
        </w:rPr>
        <w:t>The four cognitive biases when given room to influence thinking in a workplace ca</w:t>
      </w:r>
      <w:r w:rsidRPr="00791D62">
        <w:rPr>
          <w:rFonts w:ascii="Times New Roman" w:hAnsi="Times New Roman" w:cs="Times New Roman"/>
          <w:sz w:val="24"/>
          <w:szCs w:val="24"/>
        </w:rPr>
        <w:t>n lead to problems that could be easily avoidable. To begin with, attentional bias can lead to problems that are easily avoidable as people in the workplace will be heavily influenced to for example food-related images or words when hungry and they will be</w:t>
      </w:r>
      <w:r w:rsidRPr="00791D62">
        <w:rPr>
          <w:rFonts w:ascii="Times New Roman" w:hAnsi="Times New Roman" w:cs="Times New Roman"/>
          <w:sz w:val="24"/>
          <w:szCs w:val="24"/>
        </w:rPr>
        <w:t xml:space="preserve"> less productive. </w:t>
      </w:r>
      <w:r w:rsidR="007E6C82" w:rsidRPr="00791D62">
        <w:rPr>
          <w:rFonts w:ascii="Times New Roman" w:hAnsi="Times New Roman" w:cs="Times New Roman"/>
          <w:sz w:val="24"/>
          <w:szCs w:val="24"/>
        </w:rPr>
        <w:t xml:space="preserve">Secondly, the ambiguity effect cognitive bias will influence thinking when it comes to payment in an organization. The employees will be working productively when on a regular paycheck and work unproductively over unknown payoff. Thirdly, belief bias can lead to problems that are easily avoidable as </w:t>
      </w:r>
      <w:r w:rsidR="007E6C82" w:rsidRPr="00791D62">
        <w:rPr>
          <w:rFonts w:ascii="Times New Roman" w:hAnsi="Times New Roman" w:cs="Times New Roman"/>
          <w:sz w:val="24"/>
          <w:szCs w:val="24"/>
        </w:rPr>
        <w:lastRenderedPageBreak/>
        <w:t>employees may value their own value</w:t>
      </w:r>
      <w:r w:rsidR="00791D62">
        <w:rPr>
          <w:rFonts w:ascii="Times New Roman" w:hAnsi="Times New Roman" w:cs="Times New Roman"/>
          <w:sz w:val="24"/>
          <w:szCs w:val="24"/>
        </w:rPr>
        <w:t>s</w:t>
      </w:r>
      <w:r w:rsidR="007E6C82" w:rsidRPr="00791D62">
        <w:rPr>
          <w:rFonts w:ascii="Times New Roman" w:hAnsi="Times New Roman" w:cs="Times New Roman"/>
          <w:sz w:val="24"/>
          <w:szCs w:val="24"/>
        </w:rPr>
        <w:t xml:space="preserve"> more than the workplace values particularly when it comes to the issue of diversity. Finally, gender bias </w:t>
      </w:r>
      <w:r w:rsidR="00791D62" w:rsidRPr="00791D62">
        <w:rPr>
          <w:rFonts w:ascii="Times New Roman" w:hAnsi="Times New Roman" w:cs="Times New Roman"/>
          <w:sz w:val="24"/>
          <w:szCs w:val="24"/>
        </w:rPr>
        <w:t>if allowed to influence thinking will lead to problems that could be easily avoidable such as men not recognizing the role women play in an organization.</w:t>
      </w:r>
      <w:r w:rsidRPr="00791D62">
        <w:rPr>
          <w:rFonts w:ascii="Times New Roman" w:hAnsi="Times New Roman" w:cs="Times New Roman"/>
          <w:sz w:val="24"/>
          <w:szCs w:val="24"/>
        </w:rPr>
        <w:t xml:space="preserve">   </w:t>
      </w:r>
    </w:p>
    <w:p w:rsidR="00791D62" w:rsidRDefault="00791D62" w:rsidP="00791D62">
      <w:pPr>
        <w:spacing w:line="480" w:lineRule="auto"/>
        <w:rPr>
          <w:rFonts w:ascii="Times New Roman" w:hAnsi="Times New Roman" w:cs="Times New Roman"/>
          <w:sz w:val="24"/>
          <w:szCs w:val="24"/>
        </w:rPr>
      </w:pPr>
    </w:p>
    <w:p w:rsidR="00791D62" w:rsidRDefault="00791D62" w:rsidP="00791D62">
      <w:pPr>
        <w:spacing w:line="480" w:lineRule="auto"/>
        <w:rPr>
          <w:rFonts w:ascii="Times New Roman" w:hAnsi="Times New Roman" w:cs="Times New Roman"/>
          <w:sz w:val="24"/>
          <w:szCs w:val="24"/>
        </w:rPr>
      </w:pPr>
    </w:p>
    <w:p w:rsidR="00791D62" w:rsidRDefault="00791D62" w:rsidP="00791D62">
      <w:pPr>
        <w:spacing w:line="480" w:lineRule="auto"/>
        <w:rPr>
          <w:rFonts w:ascii="Times New Roman" w:hAnsi="Times New Roman" w:cs="Times New Roman"/>
          <w:sz w:val="24"/>
          <w:szCs w:val="24"/>
        </w:rPr>
      </w:pPr>
    </w:p>
    <w:p w:rsidR="00791D62" w:rsidRDefault="00791D62" w:rsidP="00791D62">
      <w:pPr>
        <w:spacing w:line="480" w:lineRule="auto"/>
        <w:rPr>
          <w:rFonts w:ascii="Times New Roman" w:hAnsi="Times New Roman" w:cs="Times New Roman"/>
          <w:sz w:val="24"/>
          <w:szCs w:val="24"/>
        </w:rPr>
      </w:pPr>
    </w:p>
    <w:p w:rsidR="00791D62" w:rsidRDefault="00791D62" w:rsidP="00791D62">
      <w:pPr>
        <w:spacing w:line="480" w:lineRule="auto"/>
        <w:rPr>
          <w:rFonts w:ascii="Times New Roman" w:hAnsi="Times New Roman" w:cs="Times New Roman"/>
          <w:sz w:val="24"/>
          <w:szCs w:val="24"/>
        </w:rPr>
      </w:pPr>
    </w:p>
    <w:p w:rsidR="00791D62" w:rsidRDefault="00791D62" w:rsidP="00791D62">
      <w:pPr>
        <w:spacing w:line="480" w:lineRule="auto"/>
        <w:rPr>
          <w:rFonts w:ascii="Times New Roman" w:hAnsi="Times New Roman" w:cs="Times New Roman"/>
          <w:sz w:val="24"/>
          <w:szCs w:val="24"/>
        </w:rPr>
      </w:pPr>
    </w:p>
    <w:p w:rsidR="00791D62" w:rsidRDefault="00791D62" w:rsidP="00791D62">
      <w:pPr>
        <w:spacing w:line="480" w:lineRule="auto"/>
        <w:rPr>
          <w:rFonts w:ascii="Times New Roman" w:hAnsi="Times New Roman" w:cs="Times New Roman"/>
          <w:sz w:val="24"/>
          <w:szCs w:val="24"/>
        </w:rPr>
      </w:pPr>
    </w:p>
    <w:p w:rsidR="00791D62" w:rsidRDefault="00791D62" w:rsidP="00791D62">
      <w:pPr>
        <w:spacing w:line="480" w:lineRule="auto"/>
        <w:rPr>
          <w:rFonts w:ascii="Times New Roman" w:hAnsi="Times New Roman" w:cs="Times New Roman"/>
          <w:sz w:val="24"/>
          <w:szCs w:val="24"/>
        </w:rPr>
      </w:pPr>
    </w:p>
    <w:p w:rsidR="00791D62" w:rsidRDefault="00791D62" w:rsidP="00791D62">
      <w:pPr>
        <w:spacing w:line="480" w:lineRule="auto"/>
        <w:rPr>
          <w:rFonts w:ascii="Times New Roman" w:hAnsi="Times New Roman" w:cs="Times New Roman"/>
          <w:sz w:val="24"/>
          <w:szCs w:val="24"/>
        </w:rPr>
      </w:pPr>
    </w:p>
    <w:p w:rsidR="00791D62" w:rsidRDefault="00791D62" w:rsidP="00791D62">
      <w:pPr>
        <w:spacing w:line="480" w:lineRule="auto"/>
        <w:rPr>
          <w:rFonts w:ascii="Times New Roman" w:hAnsi="Times New Roman" w:cs="Times New Roman"/>
          <w:sz w:val="24"/>
          <w:szCs w:val="24"/>
        </w:rPr>
      </w:pPr>
    </w:p>
    <w:p w:rsidR="00791D62" w:rsidRDefault="00791D62" w:rsidP="00791D62">
      <w:pPr>
        <w:spacing w:line="480" w:lineRule="auto"/>
        <w:rPr>
          <w:rFonts w:ascii="Times New Roman" w:hAnsi="Times New Roman" w:cs="Times New Roman"/>
          <w:sz w:val="24"/>
          <w:szCs w:val="24"/>
        </w:rPr>
      </w:pPr>
    </w:p>
    <w:p w:rsidR="00791D62" w:rsidRDefault="00791D62" w:rsidP="00791D62">
      <w:pPr>
        <w:spacing w:line="480" w:lineRule="auto"/>
        <w:rPr>
          <w:rFonts w:ascii="Times New Roman" w:hAnsi="Times New Roman" w:cs="Times New Roman"/>
          <w:sz w:val="24"/>
          <w:szCs w:val="24"/>
        </w:rPr>
      </w:pPr>
    </w:p>
    <w:p w:rsidR="00791D62" w:rsidRDefault="00791D62" w:rsidP="00791D62">
      <w:pPr>
        <w:spacing w:line="480" w:lineRule="auto"/>
        <w:rPr>
          <w:rFonts w:ascii="Times New Roman" w:hAnsi="Times New Roman" w:cs="Times New Roman"/>
          <w:sz w:val="24"/>
          <w:szCs w:val="24"/>
        </w:rPr>
      </w:pPr>
    </w:p>
    <w:p w:rsidR="00791D62" w:rsidRDefault="00791D62" w:rsidP="00791D62">
      <w:pPr>
        <w:spacing w:line="480" w:lineRule="auto"/>
        <w:rPr>
          <w:rFonts w:ascii="Times New Roman" w:hAnsi="Times New Roman" w:cs="Times New Roman"/>
          <w:sz w:val="24"/>
          <w:szCs w:val="24"/>
        </w:rPr>
      </w:pPr>
    </w:p>
    <w:p w:rsidR="00791D62" w:rsidRDefault="0091173A" w:rsidP="00791D6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791D62" w:rsidRPr="00791D62" w:rsidRDefault="0091173A" w:rsidP="00791D62">
      <w:pPr>
        <w:spacing w:line="480" w:lineRule="auto"/>
        <w:rPr>
          <w:rFonts w:ascii="Times New Roman" w:hAnsi="Times New Roman" w:cs="Times New Roman"/>
          <w:sz w:val="24"/>
          <w:szCs w:val="24"/>
        </w:rPr>
      </w:pPr>
      <w:r w:rsidRPr="00791D62">
        <w:rPr>
          <w:rFonts w:ascii="Times New Roman" w:hAnsi="Times New Roman" w:cs="Times New Roman"/>
          <w:sz w:val="24"/>
          <w:szCs w:val="24"/>
        </w:rPr>
        <w:t>https://en.wikipedia.org/wiki/List_of_cognitive_biases</w:t>
      </w:r>
    </w:p>
    <w:sectPr w:rsidR="00791D62" w:rsidRPr="00791D62" w:rsidSect="008613B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A31DF7"/>
    <w:multiLevelType w:val="hybridMultilevel"/>
    <w:tmpl w:val="8506B4E8"/>
    <w:lvl w:ilvl="0" w:tplc="0AACB4D2">
      <w:start w:val="1"/>
      <w:numFmt w:val="decimal"/>
      <w:lvlText w:val="%1."/>
      <w:lvlJc w:val="left"/>
      <w:pPr>
        <w:ind w:left="720" w:hanging="360"/>
      </w:pPr>
      <w:rPr>
        <w:rFonts w:hint="default"/>
      </w:rPr>
    </w:lvl>
    <w:lvl w:ilvl="1" w:tplc="621C3320" w:tentative="1">
      <w:start w:val="1"/>
      <w:numFmt w:val="lowerLetter"/>
      <w:lvlText w:val="%2."/>
      <w:lvlJc w:val="left"/>
      <w:pPr>
        <w:ind w:left="1440" w:hanging="360"/>
      </w:pPr>
    </w:lvl>
    <w:lvl w:ilvl="2" w:tplc="DBC6FEA2" w:tentative="1">
      <w:start w:val="1"/>
      <w:numFmt w:val="lowerRoman"/>
      <w:lvlText w:val="%3."/>
      <w:lvlJc w:val="right"/>
      <w:pPr>
        <w:ind w:left="2160" w:hanging="180"/>
      </w:pPr>
    </w:lvl>
    <w:lvl w:ilvl="3" w:tplc="33E42D8A" w:tentative="1">
      <w:start w:val="1"/>
      <w:numFmt w:val="decimal"/>
      <w:lvlText w:val="%4."/>
      <w:lvlJc w:val="left"/>
      <w:pPr>
        <w:ind w:left="2880" w:hanging="360"/>
      </w:pPr>
    </w:lvl>
    <w:lvl w:ilvl="4" w:tplc="8E78FADE" w:tentative="1">
      <w:start w:val="1"/>
      <w:numFmt w:val="lowerLetter"/>
      <w:lvlText w:val="%5."/>
      <w:lvlJc w:val="left"/>
      <w:pPr>
        <w:ind w:left="3600" w:hanging="360"/>
      </w:pPr>
    </w:lvl>
    <w:lvl w:ilvl="5" w:tplc="CE30BE8C" w:tentative="1">
      <w:start w:val="1"/>
      <w:numFmt w:val="lowerRoman"/>
      <w:lvlText w:val="%6."/>
      <w:lvlJc w:val="right"/>
      <w:pPr>
        <w:ind w:left="4320" w:hanging="180"/>
      </w:pPr>
    </w:lvl>
    <w:lvl w:ilvl="6" w:tplc="9A540CA0" w:tentative="1">
      <w:start w:val="1"/>
      <w:numFmt w:val="decimal"/>
      <w:lvlText w:val="%7."/>
      <w:lvlJc w:val="left"/>
      <w:pPr>
        <w:ind w:left="5040" w:hanging="360"/>
      </w:pPr>
    </w:lvl>
    <w:lvl w:ilvl="7" w:tplc="B64E6C3C" w:tentative="1">
      <w:start w:val="1"/>
      <w:numFmt w:val="lowerLetter"/>
      <w:lvlText w:val="%8."/>
      <w:lvlJc w:val="left"/>
      <w:pPr>
        <w:ind w:left="5760" w:hanging="360"/>
      </w:pPr>
    </w:lvl>
    <w:lvl w:ilvl="8" w:tplc="91D04A34"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D94FC3"/>
    <w:rsid w:val="001A25E2"/>
    <w:rsid w:val="00352C95"/>
    <w:rsid w:val="0041336C"/>
    <w:rsid w:val="004A77B8"/>
    <w:rsid w:val="004F1EBA"/>
    <w:rsid w:val="00791D62"/>
    <w:rsid w:val="007E6C82"/>
    <w:rsid w:val="008613BA"/>
    <w:rsid w:val="00865621"/>
    <w:rsid w:val="0091173A"/>
    <w:rsid w:val="00CA4D18"/>
    <w:rsid w:val="00D94FC3"/>
    <w:rsid w:val="00DF4F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3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4F1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2020-09-02T18:32:00Z</dcterms:created>
  <dcterms:modified xsi:type="dcterms:W3CDTF">2020-09-02T18:32:00Z</dcterms:modified>
</cp:coreProperties>
</file>